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8310F" w14:textId="1BDC669F" w:rsidR="00EA3AE6" w:rsidRDefault="004D50B2" w:rsidP="00EA3AE6">
      <w:pPr>
        <w:jc w:val="center"/>
        <w:rPr>
          <w:b/>
        </w:rPr>
      </w:pPr>
      <w:r w:rsidRPr="00654E42">
        <w:rPr>
          <w:b/>
        </w:rPr>
        <w:t xml:space="preserve">Allgemeine Verkaufs- und Lieferbedingungen der </w:t>
      </w:r>
      <w:r w:rsidR="006213EF">
        <w:rPr>
          <w:b/>
        </w:rPr>
        <w:t xml:space="preserve"> SHR LASER DELUXE GmbH</w:t>
      </w:r>
    </w:p>
    <w:p w14:paraId="6E9EEA25" w14:textId="77777777" w:rsidR="004D50B2" w:rsidRPr="00654E42" w:rsidRDefault="004D50B2" w:rsidP="00EA3AE6">
      <w:pPr>
        <w:jc w:val="center"/>
        <w:rPr>
          <w:b/>
        </w:rPr>
      </w:pPr>
      <w:r w:rsidRPr="00654E42">
        <w:rPr>
          <w:b/>
        </w:rPr>
        <w:t>zur Verwendung im Geschäftsverkehr (Stand:  Juni 2014)</w:t>
      </w:r>
    </w:p>
    <w:p w14:paraId="61897FEE" w14:textId="77777777" w:rsidR="004D50B2" w:rsidRDefault="004D50B2" w:rsidP="004D50B2"/>
    <w:p w14:paraId="72FDBC47" w14:textId="77777777" w:rsidR="004D50B2" w:rsidRPr="00155C05" w:rsidRDefault="004D50B2" w:rsidP="004D50B2">
      <w:pPr>
        <w:rPr>
          <w:b/>
        </w:rPr>
      </w:pPr>
      <w:r w:rsidRPr="00155C05">
        <w:rPr>
          <w:b/>
        </w:rPr>
        <w:t xml:space="preserve"> I. Allgemeine Bestimmungen </w:t>
      </w:r>
    </w:p>
    <w:p w14:paraId="0B2CE270" w14:textId="6DEB05A6" w:rsidR="004D50B2" w:rsidRDefault="004D50B2" w:rsidP="00155C05">
      <w:pPr>
        <w:pStyle w:val="Listenabsatz"/>
        <w:numPr>
          <w:ilvl w:val="0"/>
          <w:numId w:val="4"/>
        </w:numPr>
      </w:pPr>
      <w:r>
        <w:t xml:space="preserve">Für den Umfang der Lieferungen oder Leistungen (im Folgenden: Lieferungen) sind  die  beiderseitigen  schriftlichen  Erklärungen  maßgebend.  Allgemeine Geschäftsbedingungen des Bestellers (im Folgenden: Kunde) gelten nur insoweit, als </w:t>
      </w:r>
      <w:r w:rsidR="006213EF">
        <w:t>SHR LASER DELUXE GmbH</w:t>
      </w:r>
      <w:r w:rsidR="00C362E5">
        <w:t xml:space="preserve"> </w:t>
      </w:r>
      <w:r>
        <w:t xml:space="preserve">ihnen ausdrücklich schriftlich zugestimmt hat. </w:t>
      </w:r>
    </w:p>
    <w:p w14:paraId="53F792DE" w14:textId="3AFF4446" w:rsidR="004D50B2" w:rsidRDefault="004D50B2" w:rsidP="00155C05">
      <w:pPr>
        <w:pStyle w:val="Listenabsatz"/>
        <w:numPr>
          <w:ilvl w:val="0"/>
          <w:numId w:val="4"/>
        </w:numPr>
      </w:pPr>
      <w:r>
        <w:t xml:space="preserve">An Angebotsunterlagen, Kostenvoranschlägen und Zeichnungen (im Folgenden:  Unterlagen)  behält  sich  </w:t>
      </w:r>
      <w:r w:rsidR="006213EF">
        <w:t>SHR LASER DELUXE GmbH</w:t>
      </w:r>
      <w:r w:rsidR="00C362E5">
        <w:t xml:space="preserve"> </w:t>
      </w:r>
      <w:r>
        <w:t xml:space="preserve">seine  eigentums- und  urheberrechtlichen Nutzungs- und Verwertungsrechte vor. Die Unterlagen dürfen nur nach vorheriger schriftlicher Zustimmung von </w:t>
      </w:r>
      <w:r w:rsidR="006213EF">
        <w:t>SHR LASER DELUXE GmbH</w:t>
      </w:r>
      <w:r w:rsidR="00C362E5">
        <w:t xml:space="preserve"> </w:t>
      </w:r>
      <w:r>
        <w:t xml:space="preserve">Dritten zugänglich gemacht werden.   </w:t>
      </w:r>
    </w:p>
    <w:p w14:paraId="5BCA209E" w14:textId="3BBAEC29" w:rsidR="00155C05" w:rsidRDefault="004D50B2" w:rsidP="00155C05">
      <w:pPr>
        <w:pStyle w:val="Listenabsatz"/>
        <w:numPr>
          <w:ilvl w:val="0"/>
          <w:numId w:val="4"/>
        </w:numPr>
      </w:pPr>
      <w:r>
        <w:t>An von</w:t>
      </w:r>
      <w:r w:rsidRPr="004D50B2">
        <w:t xml:space="preserve"> </w:t>
      </w:r>
      <w:r w:rsidR="006213EF">
        <w:t>SHR LASER DELUXE GmbH</w:t>
      </w:r>
      <w:r w:rsidR="00C362E5">
        <w:t xml:space="preserve"> </w:t>
      </w:r>
      <w:r>
        <w:t>gelieferter Software hat der Kunde das nicht ausschließliche, nicht übertragbare  Recht  zur  Nutzung  mit  den  vereinbarten  Leistungsmerkmalen  in unveränderter Form auf den vereinbarten Ger</w:t>
      </w:r>
      <w:r w:rsidR="00155C05">
        <w:t>äten. Der Kunde darf eine Siche</w:t>
      </w:r>
      <w:r>
        <w:t>rungskopie  erstellen.  Im  übrigen  findet  Abschnit</w:t>
      </w:r>
      <w:r w:rsidR="00155C05">
        <w:t>t  I  Nr.  2  entsprechende  An</w:t>
      </w:r>
      <w:r>
        <w:t xml:space="preserve">wendung. </w:t>
      </w:r>
    </w:p>
    <w:p w14:paraId="745242A9" w14:textId="77777777" w:rsidR="00155C05" w:rsidRDefault="004D50B2" w:rsidP="00155C05">
      <w:pPr>
        <w:pStyle w:val="Listenabsatz"/>
        <w:numPr>
          <w:ilvl w:val="0"/>
          <w:numId w:val="4"/>
        </w:numPr>
      </w:pPr>
      <w:r>
        <w:t>Teillieferungen sind zulässig, soweit sie dem Kunden zum</w:t>
      </w:r>
      <w:r w:rsidR="00113493">
        <w:t>F</w:t>
      </w:r>
      <w:r>
        <w:t>utbar sind.</w:t>
      </w:r>
    </w:p>
    <w:p w14:paraId="12D43180" w14:textId="77777777" w:rsidR="00155C05" w:rsidRPr="00155C05" w:rsidRDefault="004D50B2" w:rsidP="004D50B2">
      <w:pPr>
        <w:rPr>
          <w:b/>
        </w:rPr>
      </w:pPr>
      <w:r w:rsidRPr="00155C05">
        <w:rPr>
          <w:b/>
        </w:rPr>
        <w:t xml:space="preserve"> II. Preise, Aufrechnung</w:t>
      </w:r>
    </w:p>
    <w:p w14:paraId="717BC8C0" w14:textId="77777777" w:rsidR="00155C05" w:rsidRDefault="004D50B2" w:rsidP="00155C05">
      <w:pPr>
        <w:pStyle w:val="Listenabsatz"/>
        <w:numPr>
          <w:ilvl w:val="0"/>
          <w:numId w:val="2"/>
        </w:numPr>
      </w:pPr>
      <w:r>
        <w:t xml:space="preserve">Die Preise verstehen sich ab Werk (EX WORKS INCOTERMS 2014) und ohne Umsatzsteuer.  Diese  wird  -  soweit  anfallend  -  zum  jeweils  gültigen  Satz berechnet. </w:t>
      </w:r>
    </w:p>
    <w:p w14:paraId="34D15201" w14:textId="77777777" w:rsidR="00155C05" w:rsidRDefault="004D50B2" w:rsidP="00155C05">
      <w:pPr>
        <w:pStyle w:val="Listenabsatz"/>
        <w:numPr>
          <w:ilvl w:val="0"/>
          <w:numId w:val="2"/>
        </w:numPr>
      </w:pPr>
      <w:r>
        <w:t>Der Kunde kann nur mit solchen Forderungen aufrechnen, die unbestritten oder rechtskräftig festgestellt sind.</w:t>
      </w:r>
    </w:p>
    <w:p w14:paraId="5D43CBB3" w14:textId="77777777" w:rsidR="00155C05" w:rsidRPr="00155C05" w:rsidRDefault="00155C05" w:rsidP="004D50B2">
      <w:pPr>
        <w:rPr>
          <w:b/>
        </w:rPr>
      </w:pPr>
      <w:r>
        <w:br/>
      </w:r>
      <w:r w:rsidR="004D50B2" w:rsidRPr="00155C05">
        <w:rPr>
          <w:b/>
        </w:rPr>
        <w:t xml:space="preserve"> III. Eigentumsvorbehalt</w:t>
      </w:r>
    </w:p>
    <w:p w14:paraId="0CEA7BFB" w14:textId="249D25AC" w:rsidR="00155C05" w:rsidRDefault="004D50B2" w:rsidP="00155C05">
      <w:pPr>
        <w:pStyle w:val="Listenabsatz"/>
        <w:numPr>
          <w:ilvl w:val="0"/>
          <w:numId w:val="6"/>
        </w:numPr>
      </w:pPr>
      <w:r>
        <w:t>Die  Gegenstände  der  Lieferungen  (Vorbehaltsware)  bleiben  Eigentum  von</w:t>
      </w:r>
      <w:r w:rsidR="00155C05" w:rsidRPr="00155C05">
        <w:t xml:space="preserve"> </w:t>
      </w:r>
      <w:r w:rsidR="00113493">
        <w:t>IPL</w:t>
      </w:r>
      <w:r w:rsidR="00155C05">
        <w:t xml:space="preserve"> Deluxe GmbH</w:t>
      </w:r>
      <w:r>
        <w:t xml:space="preserve">, bis der Kunde sämtliche Ansprüche erfüllt hat, die </w:t>
      </w:r>
      <w:r w:rsidR="006213EF">
        <w:t>SHR LASER DELUXE GmbH</w:t>
      </w:r>
      <w:r w:rsidR="00C362E5">
        <w:t xml:space="preserve"> </w:t>
      </w:r>
      <w:r>
        <w:t xml:space="preserve">gegen den Kunden aus der Geschäftsverbindung zustehen. Soweit der Wert aller Sicherungsrechte, die  </w:t>
      </w:r>
      <w:r w:rsidR="006213EF">
        <w:t>SHR LASER DELUXE GmbH</w:t>
      </w:r>
      <w:r w:rsidR="00C362E5">
        <w:t xml:space="preserve"> </w:t>
      </w:r>
      <w:r>
        <w:t xml:space="preserve">zustehen,  die  Höhe  aller  gesicherten  Ansprüche  um  mehr  als  20 % übersteigt,  wird  </w:t>
      </w:r>
      <w:r w:rsidR="006213EF">
        <w:t>SHR LASER DELUXE GmbH</w:t>
      </w:r>
      <w:r>
        <w:t xml:space="preserve"> auf  Wunsch  des Kunden einen entsprechenden Teil der </w:t>
      </w:r>
      <w:r w:rsidR="00155C05">
        <w:t>Sicherungsrechte freigeben.</w:t>
      </w:r>
    </w:p>
    <w:p w14:paraId="1AA2F985" w14:textId="77777777" w:rsidR="00155C05" w:rsidRDefault="004D50B2" w:rsidP="00155C05">
      <w:pPr>
        <w:pStyle w:val="Listenabsatz"/>
        <w:numPr>
          <w:ilvl w:val="0"/>
          <w:numId w:val="6"/>
        </w:numPr>
      </w:pPr>
      <w:r>
        <w:t>Während  des  Bestehens  des  Eigentumsvorbehalts  ist  dem  Kunden  eine Verpfändung oder Sicherungsübereignung untersagt. Di</w:t>
      </w:r>
      <w:r w:rsidR="00D47BDD">
        <w:t>e Weiterveräußerung ist nur  dem</w:t>
      </w:r>
      <w:r>
        <w:t xml:space="preserve">  Kunden  im  gewöhnlichen  Geschäf</w:t>
      </w:r>
      <w:r w:rsidR="00155C05">
        <w:t>tsgang  gestattet,  die  verein</w:t>
      </w:r>
      <w:r>
        <w:t>barungsgemäß  Wiederverkäufer  (Händler)  sind,  vorausgesetzt,  sie  vereinbaren ihrerseits mit ihrem Abnehmer für die Li</w:t>
      </w:r>
      <w:r w:rsidR="00155C05">
        <w:t xml:space="preserve">eferung Eigentumsvorbehalt. </w:t>
      </w:r>
    </w:p>
    <w:p w14:paraId="794B12AB" w14:textId="31256956" w:rsidR="00155C05" w:rsidRDefault="004D50B2" w:rsidP="00155C05">
      <w:pPr>
        <w:pStyle w:val="Listenabsatz"/>
        <w:numPr>
          <w:ilvl w:val="0"/>
          <w:numId w:val="6"/>
        </w:numPr>
      </w:pPr>
      <w:r>
        <w:t>Bei Pfändungen, Beschlagnahmen oder sonstigen Verfügungen oder Eingriffen Dritter hat der Kunde</w:t>
      </w:r>
      <w:r w:rsidR="00155C05" w:rsidRPr="00155C05">
        <w:t xml:space="preserve"> </w:t>
      </w:r>
      <w:r w:rsidR="006213EF">
        <w:t>SHR LASER DELUXE GmbH</w:t>
      </w:r>
      <w:r>
        <w:t>unver</w:t>
      </w:r>
      <w:r w:rsidR="00155C05">
        <w:t xml:space="preserve">züglich zu benachrichtigen. </w:t>
      </w:r>
    </w:p>
    <w:p w14:paraId="50182288" w14:textId="71599BD4" w:rsidR="00155C05" w:rsidRDefault="004D50B2" w:rsidP="00155C05">
      <w:pPr>
        <w:pStyle w:val="Listenabsatz"/>
        <w:numPr>
          <w:ilvl w:val="0"/>
          <w:numId w:val="6"/>
        </w:numPr>
      </w:pPr>
      <w:r>
        <w:t xml:space="preserve">Bei  Pflichtverletzungen  des  Kunden,  insbesondere  bei  Zahlungsverzug,  ist </w:t>
      </w:r>
      <w:r w:rsidR="006213EF">
        <w:t xml:space="preserve">SHR LASER DELUXE GmbH </w:t>
      </w:r>
      <w:r>
        <w:t xml:space="preserve">nach erfolglosem Ablauf einer dem Kunden gesetzten angemessenen Frist </w:t>
      </w:r>
      <w:r>
        <w:lastRenderedPageBreak/>
        <w:t xml:space="preserve">zum  Rücktritt  und  zur  Rücknahme  berechtigt;  die  gesetzlichen  Bestimmungen über die Entbehrlichkeit einer Fristsetzung bleiben unberührt. Der Kunde ist </w:t>
      </w:r>
      <w:r w:rsidR="00155C05">
        <w:t>zur Herausgabe verpflichtet.</w:t>
      </w:r>
    </w:p>
    <w:p w14:paraId="48F19159" w14:textId="45C8D9ED" w:rsidR="00155C05" w:rsidRDefault="004D50B2" w:rsidP="00155C05">
      <w:pPr>
        <w:pStyle w:val="Listenabsatz"/>
        <w:numPr>
          <w:ilvl w:val="0"/>
          <w:numId w:val="6"/>
        </w:numPr>
      </w:pPr>
      <w:r>
        <w:t xml:space="preserve">Bei  Lieferungen  ins  Ausland  hat  der  Kunde  </w:t>
      </w:r>
      <w:r w:rsidR="006213EF">
        <w:t xml:space="preserve">SHR LASER DELUXE GmbH </w:t>
      </w:r>
      <w:r>
        <w:t>über  die  dort  zur  Si-cherstellung des Eigentumsvorbehalts und der vorstehend aufgeführten Rechte von</w:t>
      </w:r>
      <w:r w:rsidR="00155C05" w:rsidRPr="00155C05">
        <w:t xml:space="preserve"> </w:t>
      </w:r>
      <w:r w:rsidR="006213EF">
        <w:t xml:space="preserve">SHR LASER DELUXE GmbH </w:t>
      </w:r>
      <w:r>
        <w:t xml:space="preserve">zu treffenden Maßnahmen zu unterrichten und diese auf seine Kosten durchzuführen.  Ist  am  Zielort  der  Lieferung  eine  Sicherstellung  des Eigentumsvorbehalts  und  der  vorstehend  aufgeführten  Rechte  </w:t>
      </w:r>
      <w:r w:rsidR="006213EF">
        <w:t>SHR LASER DELUXE GmbH</w:t>
      </w:r>
      <w:r w:rsidR="00C362E5">
        <w:t xml:space="preserve"> </w:t>
      </w:r>
      <w:r>
        <w:t xml:space="preserve">in dieser Form rechtlich nicht möglich, hat der Kunde auf seine Kosten alles Erforderliche zu unternehmen, um </w:t>
      </w:r>
      <w:r w:rsidR="006213EF">
        <w:t xml:space="preserve">SHR LASER DELUXE GmbH </w:t>
      </w:r>
      <w:r>
        <w:t xml:space="preserve">vergleichbare Sicherungsrechte an der Lieferung zu verschaffen. </w:t>
      </w:r>
      <w:r w:rsidR="00155C05">
        <w:br/>
      </w:r>
    </w:p>
    <w:p w14:paraId="7661EA48" w14:textId="77777777" w:rsidR="00155C05" w:rsidRPr="00155C05" w:rsidRDefault="004D50B2" w:rsidP="00B17EFC">
      <w:pPr>
        <w:pStyle w:val="Listenabsatz"/>
        <w:ind w:left="709"/>
        <w:rPr>
          <w:b/>
        </w:rPr>
      </w:pPr>
      <w:r w:rsidRPr="00155C05">
        <w:rPr>
          <w:b/>
        </w:rPr>
        <w:t xml:space="preserve">IV. Fristen für Lieferungen; Verzug </w:t>
      </w:r>
      <w:r w:rsidR="00155C05" w:rsidRPr="00155C05">
        <w:rPr>
          <w:b/>
        </w:rPr>
        <w:br/>
      </w:r>
    </w:p>
    <w:p w14:paraId="2565BC07" w14:textId="77777777" w:rsidR="00155C05" w:rsidRDefault="004D50B2" w:rsidP="00155C05">
      <w:pPr>
        <w:pStyle w:val="Listenabsatz"/>
        <w:numPr>
          <w:ilvl w:val="0"/>
          <w:numId w:val="7"/>
        </w:numPr>
      </w:pPr>
      <w:r>
        <w:t xml:space="preserve">Die Einhaltung von Fristen für Lieferungen setzt die Einhaltung der vereinbarten Zahlungsbedingungen und sonstigen Verpflichtungen durch den Kunden voraus. Werden  diese  Voraussetzungen  nicht  rechtzeitig  erfüllt,  so  verlängern </w:t>
      </w:r>
      <w:r w:rsidR="00155C05">
        <w:t xml:space="preserve"> sich  die Fristen angemessen. </w:t>
      </w:r>
    </w:p>
    <w:p w14:paraId="4AEB135D" w14:textId="77777777" w:rsidR="002D0694" w:rsidRDefault="004D50B2" w:rsidP="00155C05">
      <w:pPr>
        <w:pStyle w:val="Listenabsatz"/>
        <w:numPr>
          <w:ilvl w:val="0"/>
          <w:numId w:val="7"/>
        </w:numPr>
      </w:pPr>
      <w:r>
        <w:t>Ist  die  Nichteinhaltung  der  Fristen  auf  höhere  Gewalt,  z.  B. Mobilmachung, Krieg,  Aufruhr  oder  auf  ähnliche  Ereignisse,  z.  B. Streik,  Aussperrung, zurückzuführen, verlängern sich die Fristen angemessen.</w:t>
      </w:r>
    </w:p>
    <w:p w14:paraId="3752A0D1" w14:textId="57798CC0" w:rsidR="002D0694" w:rsidRDefault="004D50B2" w:rsidP="00155C05">
      <w:pPr>
        <w:pStyle w:val="Listenabsatz"/>
        <w:numPr>
          <w:ilvl w:val="0"/>
          <w:numId w:val="7"/>
        </w:numPr>
      </w:pPr>
      <w:r>
        <w:t xml:space="preserve">Schadensersatzansprüche des Kunden wegen Verzuges bei der Lieferung und Schadensersatzansprüche statt der Leistung sind für jede vollendete Woche des Verzuges auf 0,5 %, insgesamt jedoch höchstens auf 5 % des anteiligen Preises für den Teil der Lieferung begrenzt, der infolge des Verzuges nicht zweckdienlich in Betrieb genommen werden konnte. Darüber hinaus gehende Ansprüche sind in allen Fällen verzögerter Lieferung, auch nach Ablauf einer etwa für die Lieferung gesetzten Frist ausgeschlossen, es sei denn es wird in Fällen des Vorsatzes, der groben Fahrlässigkeit oder wegen der Verletzung des Lebens, des Körpers oder der Gesundheit zwingend gehaftet. Vom Vertrag kann der Kunde im Rahmen der gesetzlichen  Bestimmungen  nur  zurücktreten,  soweit die  Verzögerung  der Lieferung von </w:t>
      </w:r>
      <w:r w:rsidR="006213EF">
        <w:t xml:space="preserve">SHR LASER DELUXE GmbH </w:t>
      </w:r>
      <w:r>
        <w:t>zu vertreten ist. Eine Änderung der Beweislast zum Nachteil des Kunden ist mit den vorstehende</w:t>
      </w:r>
      <w:r w:rsidR="002D0694">
        <w:t xml:space="preserve">n Regelungen nicht verbunden </w:t>
      </w:r>
    </w:p>
    <w:p w14:paraId="77F03715" w14:textId="2CDCEDC7" w:rsidR="002D0694" w:rsidRDefault="004D50B2" w:rsidP="00155C05">
      <w:pPr>
        <w:pStyle w:val="Listenabsatz"/>
        <w:numPr>
          <w:ilvl w:val="0"/>
          <w:numId w:val="7"/>
        </w:numPr>
      </w:pPr>
      <w:r>
        <w:t xml:space="preserve">Der  Kunde  ist  verpflichtet,  auf  Verlangen  von </w:t>
      </w:r>
      <w:r w:rsidR="006213EF">
        <w:t>SHR LASER DELUXE GmbH</w:t>
      </w:r>
      <w:r>
        <w:t xml:space="preserve"> innerhalb  einer angemessenen  Frist  zu  erklären,  ob  er  wegen  der  Verzögerung der Lieferung vom Vertrag zurücktritt oder auf der Lieferung besteht. </w:t>
      </w:r>
    </w:p>
    <w:p w14:paraId="557E1391" w14:textId="77777777" w:rsidR="002D0694" w:rsidRDefault="002D0694" w:rsidP="002D0694">
      <w:pPr>
        <w:pStyle w:val="Listenabsatz"/>
        <w:ind w:left="1132"/>
      </w:pPr>
    </w:p>
    <w:p w14:paraId="60C19417" w14:textId="77777777" w:rsidR="006A5CA7" w:rsidRDefault="006A5CA7" w:rsidP="002D0694">
      <w:pPr>
        <w:pStyle w:val="Listenabsatz"/>
        <w:ind w:left="1132"/>
      </w:pPr>
    </w:p>
    <w:p w14:paraId="7D5B1E34" w14:textId="77777777" w:rsidR="003F2298" w:rsidRPr="00B17EFC" w:rsidRDefault="004D50B2" w:rsidP="00B17EFC">
      <w:pPr>
        <w:pStyle w:val="Listenabsatz"/>
        <w:ind w:left="709"/>
        <w:rPr>
          <w:b/>
        </w:rPr>
      </w:pPr>
      <w:r w:rsidRPr="00B17EFC">
        <w:rPr>
          <w:b/>
        </w:rPr>
        <w:t xml:space="preserve">V. Gefahrübergang </w:t>
      </w:r>
    </w:p>
    <w:p w14:paraId="2BA2A7A7" w14:textId="77777777" w:rsidR="003F2298" w:rsidRDefault="003F2298" w:rsidP="002D0694">
      <w:pPr>
        <w:pStyle w:val="Listenabsatz"/>
        <w:ind w:left="1132"/>
      </w:pPr>
    </w:p>
    <w:p w14:paraId="1A0687C3" w14:textId="6D198AA6" w:rsidR="003F2298" w:rsidRDefault="004D50B2" w:rsidP="003F2298">
      <w:pPr>
        <w:pStyle w:val="Listenabsatz"/>
        <w:numPr>
          <w:ilvl w:val="0"/>
          <w:numId w:val="8"/>
        </w:numPr>
        <w:ind w:left="1134" w:hanging="283"/>
      </w:pPr>
      <w:r>
        <w:t xml:space="preserve">Die Gefahr geht auch bei frachtfreier Lieferung wie folgt auf den Kunden über: </w:t>
      </w:r>
      <w:r w:rsidR="00B17EFC">
        <w:br/>
      </w:r>
      <w:r>
        <w:t xml:space="preserve">a) bei Lieferungen ohne Aufstellung oder Montage (im Folgenden: Installation), wenn sie zum Versand gebracht oder abgeholt worden sind. Auf Wunsch und Kosten  des  Kunden  werden  Lieferungen  von   </w:t>
      </w:r>
      <w:r w:rsidR="006213EF">
        <w:t xml:space="preserve">SHR LASER DELUXE GmbH </w:t>
      </w:r>
      <w:r>
        <w:t xml:space="preserve">gegen  die  üblichen Transportrisiken versichert. </w:t>
      </w:r>
      <w:r w:rsidR="003F2298">
        <w:br/>
      </w:r>
      <w:r>
        <w:t xml:space="preserve">b)  bei  Lieferungen  mit  Installation  am  Tage  der  Übernahme  in  den  eigenen Betrieb </w:t>
      </w:r>
      <w:r w:rsidR="00B17EFC">
        <w:br/>
        <w:t>o</w:t>
      </w:r>
      <w:r>
        <w:t xml:space="preserve">der, soweit vereinbart, nach einwandfreiem Probebetrieb.      </w:t>
      </w:r>
      <w:r w:rsidR="003F2298">
        <w:br/>
      </w:r>
      <w:r>
        <w:t>c) bei Lieferung von Software im Wege der Datenfernübertragung mit dem Beginn des Übertragungsvorgangs.</w:t>
      </w:r>
    </w:p>
    <w:p w14:paraId="0793125E" w14:textId="77777777" w:rsidR="00B17EFC" w:rsidRDefault="004D50B2" w:rsidP="003F2298">
      <w:pPr>
        <w:pStyle w:val="Listenabsatz"/>
        <w:numPr>
          <w:ilvl w:val="0"/>
          <w:numId w:val="8"/>
        </w:numPr>
        <w:ind w:left="1134" w:hanging="283"/>
      </w:pPr>
      <w:r>
        <w:t xml:space="preserve">Wenn  der  Versand,  die  Zustellung,  die  Durchführung  der  Installation,  die Übernahme in den eigenen Betrieb oder der Probebetrieb aus vom Kunden zu vertretenden Gründen verzögert wird oder der Kunde aus sonstigen Gründen in Annahmeverzug kommt, so geht die Gefahr auf den Kunden über.  </w:t>
      </w:r>
    </w:p>
    <w:p w14:paraId="3034616A" w14:textId="77777777" w:rsidR="00B17EFC" w:rsidRDefault="00B17EFC" w:rsidP="00F32D63"/>
    <w:p w14:paraId="6489DB00" w14:textId="77777777" w:rsidR="00B17EFC" w:rsidRPr="00B17EFC" w:rsidRDefault="00B17EFC" w:rsidP="00B17EFC">
      <w:pPr>
        <w:pStyle w:val="Listenabsatz"/>
        <w:ind w:left="709"/>
        <w:rPr>
          <w:b/>
        </w:rPr>
      </w:pPr>
      <w:r w:rsidRPr="00B17EFC">
        <w:rPr>
          <w:b/>
        </w:rPr>
        <w:t>VI. Installation</w:t>
      </w:r>
    </w:p>
    <w:p w14:paraId="17A37162" w14:textId="77777777" w:rsidR="00B17EFC" w:rsidRDefault="00B17EFC" w:rsidP="00B17EFC">
      <w:pPr>
        <w:pStyle w:val="Listenabsatz"/>
        <w:ind w:left="1134"/>
      </w:pPr>
    </w:p>
    <w:p w14:paraId="74418308" w14:textId="77777777" w:rsidR="00B17EFC" w:rsidRDefault="004D50B2" w:rsidP="00B17EFC">
      <w:pPr>
        <w:pStyle w:val="Listenabsatz"/>
        <w:ind w:left="1134"/>
      </w:pPr>
      <w:r>
        <w:t xml:space="preserve">Für die Aufstellung und Montage der Lieferung (im Folgenden: Installation) gelten, soweit nichts anderes schriftlich vereinbart ist, folgende Bestimmungen: </w:t>
      </w:r>
      <w:r w:rsidR="00B17EFC">
        <w:br/>
      </w:r>
    </w:p>
    <w:p w14:paraId="104CC039" w14:textId="07E8E789" w:rsidR="00B17EFC" w:rsidRDefault="004D50B2" w:rsidP="00B17EFC">
      <w:pPr>
        <w:pStyle w:val="Listenabsatz"/>
        <w:numPr>
          <w:ilvl w:val="1"/>
          <w:numId w:val="7"/>
        </w:numPr>
        <w:ind w:left="1134" w:hanging="283"/>
      </w:pPr>
      <w:r>
        <w:t xml:space="preserve">Der Kunde hat auf seine Kosten den Installationsort nach den Richtlinien von </w:t>
      </w:r>
      <w:r w:rsidR="006213EF">
        <w:t xml:space="preserve">SHR LASER DELUXE GmbH </w:t>
      </w:r>
      <w:r>
        <w:t xml:space="preserve">so rechtzeitig vorzubereiten und insbesondere die erforderlichen Stroman-schlüsse und sonstigen technischen Einrichtungen so rechtzeitig bereitzustellen, dass  die  Installation  vereinbarungsgemäß  begonnen  und  ohne  Unterbrechung durchgeführt werden kann. </w:t>
      </w:r>
    </w:p>
    <w:p w14:paraId="6B76F6FD" w14:textId="0D073589" w:rsidR="00B17EFC" w:rsidRDefault="004D50B2" w:rsidP="00B17EFC">
      <w:pPr>
        <w:pStyle w:val="Listenabsatz"/>
        <w:numPr>
          <w:ilvl w:val="1"/>
          <w:numId w:val="7"/>
        </w:numPr>
        <w:ind w:left="1134" w:hanging="283"/>
      </w:pPr>
      <w:r>
        <w:t xml:space="preserve">Verzögern sich die Installation oder die anschließende Inbetriebnahme durch nicht von </w:t>
      </w:r>
      <w:r w:rsidR="006213EF">
        <w:t xml:space="preserve">SHR LASER DELUXE GmbH </w:t>
      </w:r>
      <w:r>
        <w:t xml:space="preserve">zu vertretende Umstände, so hat der Kunde in angemessenem Umfang die Kosten für die Wartezeit des Installationspersonals und den zusätzlich erforderlichen Reiseaufwand zu tragen. </w:t>
      </w:r>
      <w:r w:rsidR="00B17EFC">
        <w:br/>
      </w:r>
    </w:p>
    <w:p w14:paraId="4DEE2F29" w14:textId="77777777" w:rsidR="00B17EFC" w:rsidRPr="00B17EFC" w:rsidRDefault="004D50B2" w:rsidP="00B17EFC">
      <w:pPr>
        <w:pStyle w:val="Listenabsatz"/>
        <w:ind w:left="709"/>
        <w:rPr>
          <w:b/>
        </w:rPr>
      </w:pPr>
      <w:r w:rsidRPr="00B17EFC">
        <w:rPr>
          <w:b/>
        </w:rPr>
        <w:t>VII. Entgegennahme und Abnahme</w:t>
      </w:r>
    </w:p>
    <w:p w14:paraId="45941D6C" w14:textId="77777777" w:rsidR="00B17EFC" w:rsidRDefault="00B17EFC" w:rsidP="00B17EFC">
      <w:pPr>
        <w:pStyle w:val="Listenabsatz"/>
        <w:ind w:left="1852"/>
      </w:pPr>
    </w:p>
    <w:p w14:paraId="5E3996CB" w14:textId="77777777" w:rsidR="00B17EFC" w:rsidRDefault="004D50B2" w:rsidP="00B17EFC">
      <w:pPr>
        <w:pStyle w:val="Listenabsatz"/>
        <w:ind w:left="1134" w:hanging="283"/>
      </w:pPr>
      <w:r>
        <w:t>1.  Der  Kunde  darf  die  Entgegennahme  von  Lieferungen  wegen  unerheblicher Mängel nicht verweigern.</w:t>
      </w:r>
    </w:p>
    <w:p w14:paraId="625ACC6D" w14:textId="689D762D" w:rsidR="00F32D63" w:rsidRDefault="004D50B2" w:rsidP="00F32D63">
      <w:pPr>
        <w:pStyle w:val="Listenabsatz"/>
        <w:ind w:left="1134" w:hanging="283"/>
      </w:pPr>
      <w:r>
        <w:t xml:space="preserve">2. Verlangt </w:t>
      </w:r>
      <w:r w:rsidR="006213EF">
        <w:t xml:space="preserve">SHR LASER DELUXE GmbH </w:t>
      </w:r>
      <w:r>
        <w:t xml:space="preserve">nach Abschluss der Installation die Abnahme der Lieferung, so hat der Kunde diese innerhalb von zwei Wochen vorzunehmen. Geschieht dies nicht, so gilt die Abnahme als erfolgt. Die Abnahme gilt gleichfalls als erfolgt, wenn die Lieferung - gegebenenfalls nach Abschluss einer vereinbarten Testphase - in Gebrauch genommen worden ist. </w:t>
      </w:r>
    </w:p>
    <w:p w14:paraId="506153E7" w14:textId="7C810F99" w:rsidR="00F32D63" w:rsidRDefault="00F32D63" w:rsidP="00F32D63">
      <w:pPr>
        <w:pStyle w:val="Listenabsatz"/>
        <w:ind w:left="1134" w:hanging="283"/>
      </w:pPr>
      <w:r>
        <w:t>3</w:t>
      </w:r>
      <w:r w:rsidR="004D50B2">
        <w:t xml:space="preserve">. </w:t>
      </w:r>
      <w:r>
        <w:t xml:space="preserve"> </w:t>
      </w:r>
      <w:r w:rsidR="004D50B2">
        <w:t xml:space="preserve">Kommt der Kunde mit der Abnahme der Lieferung in Verzug und macht </w:t>
      </w:r>
      <w:r w:rsidR="006213EF">
        <w:t>SHR LASER DELUXE GmbH</w:t>
      </w:r>
      <w:r w:rsidR="004D50B2">
        <w:t xml:space="preserve"> nach fruchtlosem Ablauf einer dem Kunden gesetzten angemessenen Frist zur Abnahme von seinem Recht auf Schadensersatz Gebrauch, so beträgt dieser 15 %  des  vereinbarten  Preises.  Der  Nachweis  eines  höheren  oder  niedrigeren Schadens bleibt dem Kunden vorbehalten. </w:t>
      </w:r>
    </w:p>
    <w:p w14:paraId="40DCAABF" w14:textId="77777777" w:rsidR="00F32D63" w:rsidRDefault="004D50B2" w:rsidP="00F32D63">
      <w:pPr>
        <w:pStyle w:val="Listenabsatz"/>
        <w:ind w:left="1134" w:hanging="283"/>
      </w:pPr>
      <w:r>
        <w:t xml:space="preserve">4. Die Bestimmungen dieses Abschnitt VII. finden auf die Lieferung von Software entsprechende Anwendung. </w:t>
      </w:r>
    </w:p>
    <w:p w14:paraId="6C8F3574" w14:textId="77777777" w:rsidR="00F32D63" w:rsidRDefault="00F32D63" w:rsidP="00F32D63">
      <w:pPr>
        <w:pStyle w:val="Listenabsatz"/>
        <w:ind w:left="1134" w:hanging="283"/>
      </w:pPr>
    </w:p>
    <w:p w14:paraId="4D029BB3" w14:textId="77777777" w:rsidR="00F32D63" w:rsidRPr="00F32D63" w:rsidRDefault="004D50B2" w:rsidP="00F32D63">
      <w:pPr>
        <w:pStyle w:val="Listenabsatz"/>
        <w:ind w:left="1134" w:hanging="283"/>
        <w:rPr>
          <w:b/>
        </w:rPr>
      </w:pPr>
      <w:r w:rsidRPr="00F32D63">
        <w:rPr>
          <w:b/>
        </w:rPr>
        <w:t>VIII. Sachmänge</w:t>
      </w:r>
      <w:r w:rsidR="00F32D63" w:rsidRPr="00F32D63">
        <w:rPr>
          <w:b/>
        </w:rPr>
        <w:t>l</w:t>
      </w:r>
    </w:p>
    <w:p w14:paraId="781C05E7" w14:textId="77777777" w:rsidR="00F32D63" w:rsidRDefault="00F32D63" w:rsidP="00F32D63">
      <w:pPr>
        <w:pStyle w:val="Listenabsatz"/>
        <w:ind w:left="1134" w:hanging="283"/>
      </w:pPr>
    </w:p>
    <w:p w14:paraId="661B73FD" w14:textId="7BCB7908" w:rsidR="00F32D63" w:rsidRDefault="004D50B2" w:rsidP="00F32D63">
      <w:pPr>
        <w:pStyle w:val="Listenabsatz"/>
        <w:numPr>
          <w:ilvl w:val="0"/>
          <w:numId w:val="9"/>
        </w:numPr>
      </w:pPr>
      <w:r>
        <w:t xml:space="preserve">Alle  diejenigen  Teile  der  Lieferung  sind  nach  Wahl  von  </w:t>
      </w:r>
      <w:r w:rsidR="006213EF">
        <w:t xml:space="preserve">SHR LASER DELUXE GmbH </w:t>
      </w:r>
      <w:r>
        <w:t>unentgeltlich nachzubessern,  neu  zu  liefern  oder  neu  zu  erbringen,  die  innerhalb  der Verjährungsfrist  -  ohne  Rücksicht  auf  die  Betriebsdauer  -  einen  Sachmangel aufweisen,  sofern  dessen  Ursache  bereits  im  Zeitpunkt  des  Gefahrübergangs vorlag.</w:t>
      </w:r>
      <w:r w:rsidR="00F32D63">
        <w:br/>
      </w:r>
    </w:p>
    <w:p w14:paraId="463DA187" w14:textId="3B198068" w:rsidR="00BE3894" w:rsidRDefault="004D50B2" w:rsidP="00F32D63">
      <w:pPr>
        <w:pStyle w:val="Listenabsatz"/>
        <w:numPr>
          <w:ilvl w:val="0"/>
          <w:numId w:val="9"/>
        </w:numPr>
      </w:pPr>
      <w:r>
        <w:t xml:space="preserve"> Sachmängelansprüche verjähren in 12 Monaten,  es sei denn</w:t>
      </w:r>
      <w:r w:rsidR="00BE3894" w:rsidRPr="00BE3894">
        <w:t xml:space="preserve"> </w:t>
      </w:r>
      <w:r w:rsidR="006213EF">
        <w:t xml:space="preserve">SHR LASER DELUXE GmbH </w:t>
      </w:r>
      <w:r>
        <w:t>und der Kunde haben individuell eine längere Frist schriftlich vereinbart; bei der Lieferung von gebrauchten Geräten kann eine kürzere Frist vereinbart werden.  Abweichend  zum  vorstehenden  Absatz  gilt  die  jeweils  längere  gesetzliche Verjährungsfrist,  soweit  die  Leistung  ein  Bauwerk, Sachen  für  ein  solches, Baumängel oder Rückgriffsansprüche gemäß § 478 BGB betrifft sowie in Fällen der  Verletzung  des  Lebens,  des  Körpers  oder  de</w:t>
      </w:r>
      <w:r w:rsidR="00D47BDD">
        <w:t>r  Gesundheit,  bei  einer  vor</w:t>
      </w:r>
      <w:r>
        <w:t xml:space="preserve">sätzlichen oder grob fahrlässigen Pflichtverletzung seitens </w:t>
      </w:r>
      <w:r w:rsidR="006213EF">
        <w:t xml:space="preserve">SHR LASER DELUXE GmbH </w:t>
      </w:r>
      <w:r>
        <w:t>und im Fall des arglistigen  Verschweigens  eines  Mangels.  Die  gesetzlichen  Regelungen  über Ablaufhemmung, Hemmung und Neubeginn der Fristen bleiben unberührt.</w:t>
      </w:r>
    </w:p>
    <w:p w14:paraId="456A921B" w14:textId="5C5FF23E" w:rsidR="00BE3894" w:rsidRDefault="004D50B2" w:rsidP="00F32D63">
      <w:pPr>
        <w:pStyle w:val="Listenabsatz"/>
        <w:numPr>
          <w:ilvl w:val="0"/>
          <w:numId w:val="9"/>
        </w:numPr>
      </w:pPr>
      <w:r>
        <w:t xml:space="preserve">Der Kunde hat Sachmängel gegenüber </w:t>
      </w:r>
      <w:r w:rsidR="006213EF">
        <w:t xml:space="preserve">SHR LASER DELUXE GmbH </w:t>
      </w:r>
      <w:r>
        <w:t xml:space="preserve">unverzüglich schriftlich zu rügen. </w:t>
      </w:r>
    </w:p>
    <w:p w14:paraId="2473FC63" w14:textId="6DB2E805" w:rsidR="00BE3894" w:rsidRDefault="004D50B2" w:rsidP="00F32D63">
      <w:pPr>
        <w:pStyle w:val="Listenabsatz"/>
        <w:numPr>
          <w:ilvl w:val="0"/>
          <w:numId w:val="9"/>
        </w:numPr>
      </w:pPr>
      <w:r>
        <w:t xml:space="preserve"> Zunächst  ist  </w:t>
      </w:r>
      <w:r w:rsidR="006213EF">
        <w:t>SHR LASER DELUXE GmbH</w:t>
      </w:r>
      <w:r>
        <w:t xml:space="preserve"> stets  Gelegenheit  zur  Nacherfüllung  innerhalb angemessener Frist zu geben. Schlägt die Nacherfüllung fehl, kann der Kunde - unbeschadet  etwaiger  Schadensersatzansprüche  gemäß Abschnitt  X.  -  vom Vertrag zurücktreten oder die Vergütung mindern. </w:t>
      </w:r>
    </w:p>
    <w:p w14:paraId="10A62EFF" w14:textId="77777777" w:rsidR="00BE3894" w:rsidRDefault="004D50B2" w:rsidP="00F32D63">
      <w:pPr>
        <w:pStyle w:val="Listenabsatz"/>
        <w:numPr>
          <w:ilvl w:val="0"/>
          <w:numId w:val="9"/>
        </w:numPr>
      </w:pPr>
      <w:r>
        <w:t xml:space="preserve">Sachmängelansprüche bestehen nicht bei nur unerheblicher Abweichung von der  vereinbarten  Beschaffenheit,  bei  nur  unerheblicher  Beeinträchtigung  der Brauchbarkeit,  bei  bestimmungsgemäßem </w:t>
      </w:r>
      <w:r w:rsidR="00BE3894">
        <w:t xml:space="preserve"> Verbrauch  oder  bestimmungsge</w:t>
      </w:r>
      <w:r>
        <w:t>mäßem Verschleiß von Verbrauchs- und Verschle</w:t>
      </w:r>
      <w:r w:rsidR="00BE3894">
        <w:t>ißteilen, bei natürlicher Abnut</w:t>
      </w:r>
      <w:r>
        <w:t>zung  oder  Schäden,  die  nach  dem  Gefahrübergang  infolge  fehlerhafter  oder nachlässiger   Behandlung,   übermäßiger   Beanspruchung,   ungeeigneter Betriebsmittel  oder  die  aufgrund  besonderer  äußerer  Einflüsse  entstehen,  die nach  dem  Vertrag  nicht  vorausgesetzt  sind  sowie  bei  nicht  reproduzierbaren Softwarefehlern.  Werden  vom  Kunden  oder</w:t>
      </w:r>
      <w:r w:rsidR="00BE3894">
        <w:t xml:space="preserve">  von  Dritten  unsachgemäß  Än</w:t>
      </w:r>
      <w:r>
        <w:t>derungen  oder  Instandsetzungsarbeiten  vorgenommen, so  bestehen  für  diese und die daraus entstehenden Folgen ebenfalls keine Sachmängelansprüche.</w:t>
      </w:r>
    </w:p>
    <w:p w14:paraId="5265959F" w14:textId="77777777" w:rsidR="00BE3894" w:rsidRDefault="004D50B2" w:rsidP="00F32D63">
      <w:pPr>
        <w:pStyle w:val="Listenabsatz"/>
        <w:numPr>
          <w:ilvl w:val="0"/>
          <w:numId w:val="9"/>
        </w:numPr>
      </w:pPr>
      <w:r>
        <w:t xml:space="preserve">Ansprüche des Kunden wegen der zum Zweck der Nacherfüllung erforderlichen Aufwendungen,  insbesondere  Transport-,  Wege-,  Arbeits-  und  Materialkosten, sind  ausgeschlossen,  soweit  die  Aufwendungen  sich  erhöhen,  weil  der Gegenstand  der  Lieferung  nachträglich  an  einen  anderen  Ort,  als  die Niederlassung des Kunden verbracht worden ist, es sei denn, die Verbringung entspricht seinem bestimmungsgemäßen Gebrauch. </w:t>
      </w:r>
    </w:p>
    <w:p w14:paraId="1E29DC51" w14:textId="67DD13E8" w:rsidR="00BE3894" w:rsidRDefault="004D50B2" w:rsidP="00F32D63">
      <w:pPr>
        <w:pStyle w:val="Listenabsatz"/>
        <w:numPr>
          <w:ilvl w:val="0"/>
          <w:numId w:val="9"/>
        </w:numPr>
      </w:pPr>
      <w:r>
        <w:t>Rückgriffsansprüche des Kunden gegen</w:t>
      </w:r>
      <w:r w:rsidR="00BE3894" w:rsidRPr="00BE3894">
        <w:t xml:space="preserve"> </w:t>
      </w:r>
      <w:r w:rsidR="006213EF">
        <w:t>SHR LASER DELUXE GmbH</w:t>
      </w:r>
      <w:r>
        <w:t xml:space="preserve"> gemäß § 478 BGB (Rückgriff des Unternehmers) bestehen nur insoweit, als der Kunde mit seinem Abnehmer keine   über   die   gesetzlichen   Sachmängelansprüche   hinausgehenden Vereinbarungen  getroffen  hat.  Für  den  Umfang  des  Rückgriffsanspruchs  des Kunden gegen</w:t>
      </w:r>
      <w:r w:rsidR="00BE3894" w:rsidRPr="00BE3894">
        <w:t xml:space="preserve"> </w:t>
      </w:r>
      <w:r w:rsidR="006213EF">
        <w:t xml:space="preserve">SHR LASER DELUXE GmbH </w:t>
      </w:r>
      <w:r>
        <w:t>gemäß § 478 BGB gilt ferne</w:t>
      </w:r>
      <w:r w:rsidR="00BE3894">
        <w:t>r die vorstehende Nr. 6 entspre</w:t>
      </w:r>
      <w:r>
        <w:t>chend.</w:t>
      </w:r>
    </w:p>
    <w:p w14:paraId="46F5C3F3" w14:textId="1F67B6F8" w:rsidR="00BE3894" w:rsidRDefault="004D50B2" w:rsidP="00F32D63">
      <w:pPr>
        <w:pStyle w:val="Listenabsatz"/>
        <w:numPr>
          <w:ilvl w:val="0"/>
          <w:numId w:val="9"/>
        </w:numPr>
      </w:pPr>
      <w:r>
        <w:t xml:space="preserve">Für  Schadensersatzansprüche  gilt  im  übrigen  Abschnitt  X.  (Sonstige  Scha-densersatzansprüche). Weitergehende oder andere als in diesem Abschnitt VIII. geregelten  Ansprüche  des  Kunden  gegen  </w:t>
      </w:r>
      <w:r w:rsidR="006213EF">
        <w:t>SHR LASER DELUXE GmbH</w:t>
      </w:r>
      <w:r>
        <w:t xml:space="preserve"> und  deren  Erfüllungsgehilfen wegen eines Sachmangels sind ausgeschlossen. </w:t>
      </w:r>
    </w:p>
    <w:p w14:paraId="5D6B27C7" w14:textId="77777777" w:rsidR="00BE3894" w:rsidRPr="00654E42" w:rsidRDefault="004D50B2" w:rsidP="00BE3894">
      <w:pPr>
        <w:pStyle w:val="Listenabsatz"/>
        <w:ind w:left="1211" w:hanging="502"/>
        <w:rPr>
          <w:b/>
        </w:rPr>
      </w:pPr>
      <w:r w:rsidRPr="00654E42">
        <w:rPr>
          <w:b/>
        </w:rPr>
        <w:t>IX. Rechtsmängel</w:t>
      </w:r>
      <w:r w:rsidR="00BE3894" w:rsidRPr="00654E42">
        <w:rPr>
          <w:b/>
        </w:rPr>
        <w:br/>
      </w:r>
    </w:p>
    <w:p w14:paraId="72E1E9B6" w14:textId="3348913A" w:rsidR="00472674" w:rsidRDefault="004D50B2" w:rsidP="00BE3894">
      <w:pPr>
        <w:pStyle w:val="Listenabsatz"/>
        <w:numPr>
          <w:ilvl w:val="1"/>
          <w:numId w:val="9"/>
        </w:numPr>
        <w:ind w:left="1134" w:hanging="283"/>
      </w:pPr>
      <w:r>
        <w:t>Sofern nicht anders vereinbart, ist</w:t>
      </w:r>
      <w:r w:rsidR="00BE3894" w:rsidRPr="00BE3894">
        <w:t xml:space="preserve"> </w:t>
      </w:r>
      <w:r w:rsidR="006213EF">
        <w:t xml:space="preserve">SHR LASER DELUXE GmbH </w:t>
      </w:r>
      <w:r>
        <w:t xml:space="preserve">verpflichtet, die Lieferung lediglich im eigenen Land frei von gewerblichen Schutzrechten und Urheberrechten Dritter (im Folgenden: Schutzrechte) zu erbringen. Sofern ein Dritter wegen der Verletzung von Schutzrechen durch von </w:t>
      </w:r>
      <w:r w:rsidR="006213EF">
        <w:t xml:space="preserve">SHR LASER DELUXE GmbH </w:t>
      </w:r>
      <w:r>
        <w:t>erbrachte vertragsgemäß genutzte Lieferungen gegen den Kunden berechtigte Ansprüche erhebt, haftet</w:t>
      </w:r>
      <w:r w:rsidR="00BE3894" w:rsidRPr="00BE3894">
        <w:t xml:space="preserve"> </w:t>
      </w:r>
      <w:r w:rsidR="006213EF">
        <w:t>SHR LASER DELUXE GmbH</w:t>
      </w:r>
      <w:r>
        <w:t xml:space="preserve"> gegenüber dem Kunden innerhalb der in Abschnitt VIII. Nr. 2 bestimmten Frist wie folgt: a)  </w:t>
      </w:r>
      <w:r w:rsidR="006213EF">
        <w:t xml:space="preserve">SHR LASER DELUXE GmbH </w:t>
      </w:r>
      <w:r>
        <w:t xml:space="preserve">wird  nach  seiner  Wahl  und  auf  seine  Kosten für  die  betreffenden Lieferungen entweder ein Nutzungsrecht erwirken oder sie so austauschen, dass das  Schutzrecht  nicht  verletzt  wird.  Ist  dies  </w:t>
      </w:r>
      <w:r w:rsidR="006213EF">
        <w:t xml:space="preserve">SHR LASER DELUXE GmbH </w:t>
      </w:r>
      <w:r w:rsidR="006A5CA7">
        <w:t>nicht  oder  nicht  zu  ange</w:t>
      </w:r>
      <w:r>
        <w:t xml:space="preserve">messenen Bedingungen möglich, stehen dem Kunden die gesetzlichen Rücktritts- oder Minderungsrechte zu. </w:t>
      </w:r>
      <w:r w:rsidR="00BE3894">
        <w:br/>
      </w:r>
      <w:r>
        <w:t xml:space="preserve">b)  Die  Pflicht  von   </w:t>
      </w:r>
      <w:r w:rsidR="006213EF">
        <w:t xml:space="preserve">SHR LASER DELUXE GmbH </w:t>
      </w:r>
      <w:r>
        <w:t>zur  Leistung  von  Schadensersatz  richtet  sich  nach Abschnitt X.</w:t>
      </w:r>
      <w:r w:rsidR="00BE3894">
        <w:br/>
      </w:r>
      <w:r>
        <w:t xml:space="preserve">c) Die vorstehend genannten Verpflichtungen von </w:t>
      </w:r>
      <w:r w:rsidR="006213EF">
        <w:t xml:space="preserve">SHR LASER DELUXE GmbH </w:t>
      </w:r>
      <w:r>
        <w:t xml:space="preserve">bestehen nur, soweit der Kunde </w:t>
      </w:r>
      <w:r w:rsidR="006213EF">
        <w:t xml:space="preserve">SHR LASER DELUXE GmbH </w:t>
      </w:r>
      <w:r>
        <w:t>über  die  vom  Dritten  geltend  gemachten Ansprüche unverzüglich schriftlich  verständigt,  eine  Verletzung  nicht  ane</w:t>
      </w:r>
      <w:r w:rsidR="00472674">
        <w:t xml:space="preserve">rkennt  und  </w:t>
      </w:r>
      <w:r w:rsidR="006213EF">
        <w:t>SHR LASER DELUXE GmbH</w:t>
      </w:r>
      <w:r w:rsidR="00472674">
        <w:t xml:space="preserve"> alle  Abwehr</w:t>
      </w:r>
      <w:r>
        <w:t>maßnahmen und Vergleichsverhandlungen vorbehalten bleiben. Stellt der Kunde die Nutzung der Lieferung zum Zweck der Sc</w:t>
      </w:r>
      <w:r w:rsidR="00472674">
        <w:t>hadensminderung oder aus sonsti</w:t>
      </w:r>
      <w:r>
        <w:t>gen  wichtigen  Gründen  ein,  ist  er  verpflichtet, den Dritten darauf hinzuweisen, dass mit der Nutzungseinstellung kein Anerkenntnis einer Schutzr</w:t>
      </w:r>
      <w:r w:rsidR="00472674">
        <w:t xml:space="preserve">echtsverletzung verbunden ist. </w:t>
      </w:r>
    </w:p>
    <w:p w14:paraId="5FCFE4F3" w14:textId="77777777" w:rsidR="00472674" w:rsidRDefault="004D50B2" w:rsidP="00BE3894">
      <w:pPr>
        <w:pStyle w:val="Listenabsatz"/>
        <w:numPr>
          <w:ilvl w:val="1"/>
          <w:numId w:val="9"/>
        </w:numPr>
        <w:ind w:left="1134" w:hanging="283"/>
      </w:pPr>
      <w:r>
        <w:t>Ansprüche  des  Kunden  sind  ausgeschlossen,</w:t>
      </w:r>
      <w:r w:rsidR="00472674">
        <w:t xml:space="preserve">  soweit  er  die  Schutzrechts</w:t>
      </w:r>
      <w:r>
        <w:t xml:space="preserve">verletzung zu vertreten hat. </w:t>
      </w:r>
    </w:p>
    <w:p w14:paraId="458F259A" w14:textId="7A2D349E" w:rsidR="002B21E7" w:rsidRDefault="004D50B2" w:rsidP="00BE3894">
      <w:pPr>
        <w:pStyle w:val="Listenabsatz"/>
        <w:numPr>
          <w:ilvl w:val="1"/>
          <w:numId w:val="9"/>
        </w:numPr>
        <w:ind w:left="1134" w:hanging="283"/>
      </w:pPr>
      <w:r>
        <w:t xml:space="preserve"> Ansprüche  des  Kunden  sind  ferner  ausgeschlossen,  soweit  die  Schutz-rechtsverletzung  durch  spezielle  Vorgaben  des  Kunden,  durch  eine  von </w:t>
      </w:r>
      <w:r w:rsidR="006213EF">
        <w:t xml:space="preserve">SHR LASER DELUXE GmbH </w:t>
      </w:r>
      <w:r>
        <w:t>nicht  voraussehbare  Anwendung  oder  dadurch  verursacht  wird,  dass  die Lieferung vom Kunden verändert oder zusammen mit nicht von</w:t>
      </w:r>
      <w:r w:rsidR="00472674" w:rsidRPr="00472674">
        <w:t xml:space="preserve"> </w:t>
      </w:r>
      <w:r w:rsidR="006213EF">
        <w:t xml:space="preserve">SHR LASER DELUXE GmbH </w:t>
      </w:r>
      <w:r>
        <w:t>gelieferten Produkten eingesetzt wird.</w:t>
      </w:r>
    </w:p>
    <w:p w14:paraId="1FA2714B" w14:textId="77777777" w:rsidR="002B21E7" w:rsidRDefault="004D50B2" w:rsidP="00BE3894">
      <w:pPr>
        <w:pStyle w:val="Listenabsatz"/>
        <w:numPr>
          <w:ilvl w:val="1"/>
          <w:numId w:val="9"/>
        </w:numPr>
        <w:ind w:left="1134" w:hanging="283"/>
      </w:pPr>
      <w:r>
        <w:t xml:space="preserve">Im Falle von Schutzrechtsverletzungen gelten für die in Nr. 1 a) geregelten Ansprüche des Kunden im übrigen die Bestimmungen des Abschnitts VIII. Nr. 4. und 7. entsprechend. </w:t>
      </w:r>
    </w:p>
    <w:p w14:paraId="35E116C0" w14:textId="77777777" w:rsidR="002B21E7" w:rsidRDefault="004D50B2" w:rsidP="002B21E7">
      <w:pPr>
        <w:pStyle w:val="Listenabsatz"/>
        <w:numPr>
          <w:ilvl w:val="1"/>
          <w:numId w:val="9"/>
        </w:numPr>
        <w:ind w:left="1134" w:hanging="283"/>
      </w:pPr>
      <w:r>
        <w:t xml:space="preserve">Bei Vorliegen sonstiger Rechtsmängel gelten die Bestimmungen des Abschnitts VIII. entsprechend. </w:t>
      </w:r>
    </w:p>
    <w:p w14:paraId="173288B0" w14:textId="0C677F4B" w:rsidR="002B21E7" w:rsidRDefault="004D50B2" w:rsidP="002B21E7">
      <w:pPr>
        <w:pStyle w:val="Listenabsatz"/>
        <w:numPr>
          <w:ilvl w:val="1"/>
          <w:numId w:val="9"/>
        </w:numPr>
        <w:ind w:left="1134" w:hanging="283"/>
      </w:pPr>
      <w:r>
        <w:t xml:space="preserve">Weitergehende oder andere als in diesem Abschnitt IX. geregelten Ansprüche des  Kunden  gegen  </w:t>
      </w:r>
      <w:r w:rsidR="006213EF">
        <w:t>SHR LASER DELUXE GmbH</w:t>
      </w:r>
      <w:r>
        <w:t xml:space="preserve"> und  deren  Erfüllungsgehilfen wegen  eines Rechtsmangels sind ausgeschlossen</w:t>
      </w:r>
    </w:p>
    <w:p w14:paraId="08B27F9D" w14:textId="77777777" w:rsidR="002B21E7" w:rsidRPr="002B21E7" w:rsidRDefault="004D50B2" w:rsidP="002B21E7">
      <w:pPr>
        <w:ind w:left="709"/>
        <w:rPr>
          <w:b/>
        </w:rPr>
      </w:pPr>
      <w:r w:rsidRPr="002B21E7">
        <w:rPr>
          <w:b/>
        </w:rPr>
        <w:t xml:space="preserve"> X. S</w:t>
      </w:r>
      <w:r w:rsidR="002B21E7" w:rsidRPr="002B21E7">
        <w:rPr>
          <w:b/>
        </w:rPr>
        <w:t>onstige Schadensersatzansprüche</w:t>
      </w:r>
    </w:p>
    <w:p w14:paraId="42D65BF0" w14:textId="77777777" w:rsidR="002B21E7" w:rsidRDefault="004D50B2" w:rsidP="002B21E7">
      <w:pPr>
        <w:pStyle w:val="Listenabsatz"/>
        <w:numPr>
          <w:ilvl w:val="0"/>
          <w:numId w:val="11"/>
        </w:numPr>
        <w:ind w:left="1134" w:hanging="283"/>
      </w:pPr>
      <w:r>
        <w:t xml:space="preserve">Schadens-  und  Aufwendungsersatzansprüche  des  Kunden  (im  Folgenden: Schadensersatzsprüche), gleich aus welchem Rechtsgrund, insbesondere wegen Verletzung  von  Pflichten  aus  dem  Schuldverhältnis  und  aus  unerlaubter Handlung, sind ausgeschlossen. </w:t>
      </w:r>
    </w:p>
    <w:p w14:paraId="3491DEFB" w14:textId="77777777" w:rsidR="002B21E7" w:rsidRDefault="004D50B2" w:rsidP="002B21E7">
      <w:pPr>
        <w:pStyle w:val="Listenabsatz"/>
        <w:numPr>
          <w:ilvl w:val="0"/>
          <w:numId w:val="11"/>
        </w:numPr>
        <w:ind w:left="1134" w:hanging="283"/>
      </w:pPr>
      <w:r>
        <w:t>Der vorstehende Absatz gilt nicht, soweit zwingend gehaftet wird, z. B. nach dem Produkthaftungsgesetz, in Fällen des Vorsatzes, der groben Fahrlässigkeit, wegen Verletzung des Lebens, des Körpers ode</w:t>
      </w:r>
      <w:r w:rsidR="002B21E7">
        <w:t>r der Gesundheit, wegen der Ver</w:t>
      </w:r>
      <w:r>
        <w:t>letzung wesentlicher Vertragspflichten. Der Schadensersatzanspruch wegen der Verletzung  wesentlicher  Vertragspflichten  ist  jedoch  auf  den  vertragstypischen, vorhersehbaren Schaden begrenzt, soweit nicht Vorsatz oder grobe Fahrlässigkeit vorliegen  oder  wegen  der  Verletzung  des  Lebens,  des  Körpers  oder  der Gesundheit gehaftet wird. Eine Änderung der Beweislast ist mit den vorstehenden Regelungen nicht verbunden.</w:t>
      </w:r>
    </w:p>
    <w:p w14:paraId="5B240006" w14:textId="77777777" w:rsidR="00D61123" w:rsidRDefault="004D50B2" w:rsidP="002B21E7">
      <w:pPr>
        <w:pStyle w:val="Listenabsatz"/>
        <w:numPr>
          <w:ilvl w:val="0"/>
          <w:numId w:val="11"/>
        </w:numPr>
        <w:ind w:left="1134" w:hanging="283"/>
      </w:pPr>
      <w:r>
        <w:t>Soweit dem Kunden nach diesem Abschnit</w:t>
      </w:r>
      <w:r w:rsidR="002B21E7">
        <w:t>t X. Schadensersatzansprüche zu</w:t>
      </w:r>
      <w:r>
        <w:t>stehen, verjähren diese mit dem Ablauf der für Sachmängelansprüche geltenden Verjährungsfrist gemäß Abschnitt VIII. Nr. 2. Bei Schadensersatzansprüchen aus unerlaubte</w:t>
      </w:r>
      <w:r w:rsidR="002B21E7">
        <w:t>r Handlung gelten die gesetzlichen Verjährungsvorschriften.</w:t>
      </w:r>
    </w:p>
    <w:p w14:paraId="0F21D2E7" w14:textId="77777777" w:rsidR="002B21E7" w:rsidRDefault="002B21E7" w:rsidP="002B21E7"/>
    <w:p w14:paraId="1FA4B0E7" w14:textId="77777777" w:rsidR="002B21E7" w:rsidRDefault="002B21E7" w:rsidP="002B21E7">
      <w:pPr>
        <w:ind w:firstLine="709"/>
        <w:rPr>
          <w:b/>
        </w:rPr>
      </w:pPr>
      <w:r w:rsidRPr="002B21E7">
        <w:rPr>
          <w:b/>
        </w:rPr>
        <w:t>XI. Gerichtsstand und anwendbares Recht</w:t>
      </w:r>
    </w:p>
    <w:p w14:paraId="0C233E40" w14:textId="680A7A0C" w:rsidR="002B21E7" w:rsidRDefault="002B21E7" w:rsidP="002B21E7">
      <w:pPr>
        <w:pStyle w:val="Listenabsatz"/>
        <w:numPr>
          <w:ilvl w:val="0"/>
          <w:numId w:val="13"/>
        </w:numPr>
        <w:ind w:left="1134" w:hanging="283"/>
      </w:pPr>
      <w:r>
        <w:t xml:space="preserve">Alleiniger Gerichtsstand ist, wenn der Kunde Kaufmann ist, bei allen aus dem Vertragsverältnis mittelbar oder unmittelbar sich ergebenden Streitigkeiten Wıesbaden. </w:t>
      </w:r>
      <w:r w:rsidR="006213EF">
        <w:t>SHR LASER DELUXE GmbH</w:t>
      </w:r>
      <w:r>
        <w:t>ist jedoch auch berechtigt, am Sitz des Kunden zu klagen.</w:t>
      </w:r>
      <w:r>
        <w:br/>
      </w:r>
    </w:p>
    <w:p w14:paraId="3F17D6CC" w14:textId="77777777" w:rsidR="002B21E7" w:rsidRDefault="002B21E7" w:rsidP="002B21E7">
      <w:pPr>
        <w:pStyle w:val="Listenabsatz"/>
        <w:numPr>
          <w:ilvl w:val="0"/>
          <w:numId w:val="13"/>
        </w:numPr>
        <w:ind w:left="1134" w:hanging="283"/>
      </w:pPr>
      <w:r>
        <w:t xml:space="preserve">Für die Rechtsbeziehungen </w:t>
      </w:r>
      <w:r w:rsidR="00A272A4">
        <w:t>im Zusammenhang mit diesem Vertrag gilt deutsches materielles Recht unter Ausschluss des Übereinkommens der Vereinigten Natıonen über Verträge über den internationalen Warenkauf (C.I.S.G.)</w:t>
      </w:r>
    </w:p>
    <w:p w14:paraId="109816C5" w14:textId="77777777" w:rsidR="00A272A4" w:rsidRDefault="00A272A4" w:rsidP="00A272A4"/>
    <w:p w14:paraId="35AE420F" w14:textId="77777777" w:rsidR="002B21E7" w:rsidRPr="00A272A4" w:rsidRDefault="00A272A4" w:rsidP="002B21E7">
      <w:pPr>
        <w:ind w:firstLine="709"/>
        <w:rPr>
          <w:b/>
        </w:rPr>
      </w:pPr>
      <w:r w:rsidRPr="00A272A4">
        <w:rPr>
          <w:b/>
        </w:rPr>
        <w:t>XII. Verbindlichkeit des Vertrages</w:t>
      </w:r>
    </w:p>
    <w:p w14:paraId="7928FFA7" w14:textId="77777777" w:rsidR="00A272A4" w:rsidRDefault="00A272A4" w:rsidP="00A272A4">
      <w:pPr>
        <w:ind w:left="709"/>
      </w:pPr>
      <w:r>
        <w:t>Der Vertrag bleibt auch bei rechtlicher Unwirksamkeit einzelner Bestimmungen in seinen übrigen Teilen verbindlich. Das gilt nicht, wenn das Festhalten an dem Vertrag eine unzumutbare Härte für eine Partei darstellen würde.</w:t>
      </w:r>
    </w:p>
    <w:p w14:paraId="34E4B170" w14:textId="77777777" w:rsidR="00A272A4" w:rsidRDefault="00A272A4" w:rsidP="00A272A4">
      <w:pPr>
        <w:ind w:left="709"/>
      </w:pPr>
    </w:p>
    <w:p w14:paraId="4477F49F" w14:textId="77777777" w:rsidR="00A272A4" w:rsidRPr="00A272A4" w:rsidRDefault="00A272A4" w:rsidP="00A272A4">
      <w:pPr>
        <w:ind w:left="709"/>
        <w:rPr>
          <w:b/>
        </w:rPr>
      </w:pPr>
      <w:r w:rsidRPr="00A272A4">
        <w:rPr>
          <w:b/>
        </w:rPr>
        <w:t>XIII. Datenspeicherung</w:t>
      </w:r>
    </w:p>
    <w:p w14:paraId="48F056EC" w14:textId="10227983" w:rsidR="002B21E7" w:rsidRDefault="00A272A4" w:rsidP="00F4638C">
      <w:pPr>
        <w:ind w:left="709"/>
      </w:pPr>
      <w:r>
        <w:t xml:space="preserve">Der Kunde erklärt sich damit einverstanden, dass seine für die Abwicklung des Vertragsverhältnisses maßgeblichen </w:t>
      </w:r>
      <w:r w:rsidR="00654E42">
        <w:t xml:space="preserve">Daten bei </w:t>
      </w:r>
      <w:r w:rsidR="006213EF">
        <w:t>SHR LASER DELUXE GmbH</w:t>
      </w:r>
      <w:r w:rsidR="00654E42">
        <w:t>gespeichert werden.</w:t>
      </w:r>
    </w:p>
    <w:sectPr w:rsidR="002B21E7" w:rsidSect="007D2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589"/>
    <w:multiLevelType w:val="hybridMultilevel"/>
    <w:tmpl w:val="1F6A6D84"/>
    <w:lvl w:ilvl="0" w:tplc="A04CF6F6">
      <w:start w:val="1"/>
      <w:numFmt w:val="decimal"/>
      <w:lvlText w:val="%1."/>
      <w:lvlJc w:val="left"/>
      <w:pPr>
        <w:ind w:left="1492" w:hanging="360"/>
      </w:pPr>
      <w:rPr>
        <w:rFonts w:hint="default"/>
      </w:rPr>
    </w:lvl>
    <w:lvl w:ilvl="1" w:tplc="041F0019" w:tentative="1">
      <w:start w:val="1"/>
      <w:numFmt w:val="lowerLetter"/>
      <w:lvlText w:val="%2."/>
      <w:lvlJc w:val="left"/>
      <w:pPr>
        <w:ind w:left="2212" w:hanging="360"/>
      </w:pPr>
    </w:lvl>
    <w:lvl w:ilvl="2" w:tplc="041F001B" w:tentative="1">
      <w:start w:val="1"/>
      <w:numFmt w:val="lowerRoman"/>
      <w:lvlText w:val="%3."/>
      <w:lvlJc w:val="right"/>
      <w:pPr>
        <w:ind w:left="2932" w:hanging="180"/>
      </w:pPr>
    </w:lvl>
    <w:lvl w:ilvl="3" w:tplc="041F000F" w:tentative="1">
      <w:start w:val="1"/>
      <w:numFmt w:val="decimal"/>
      <w:lvlText w:val="%4."/>
      <w:lvlJc w:val="left"/>
      <w:pPr>
        <w:ind w:left="3652" w:hanging="360"/>
      </w:pPr>
    </w:lvl>
    <w:lvl w:ilvl="4" w:tplc="041F0019" w:tentative="1">
      <w:start w:val="1"/>
      <w:numFmt w:val="lowerLetter"/>
      <w:lvlText w:val="%5."/>
      <w:lvlJc w:val="left"/>
      <w:pPr>
        <w:ind w:left="4372" w:hanging="360"/>
      </w:pPr>
    </w:lvl>
    <w:lvl w:ilvl="5" w:tplc="041F001B" w:tentative="1">
      <w:start w:val="1"/>
      <w:numFmt w:val="lowerRoman"/>
      <w:lvlText w:val="%6."/>
      <w:lvlJc w:val="right"/>
      <w:pPr>
        <w:ind w:left="5092" w:hanging="180"/>
      </w:pPr>
    </w:lvl>
    <w:lvl w:ilvl="6" w:tplc="041F000F" w:tentative="1">
      <w:start w:val="1"/>
      <w:numFmt w:val="decimal"/>
      <w:lvlText w:val="%7."/>
      <w:lvlJc w:val="left"/>
      <w:pPr>
        <w:ind w:left="5812" w:hanging="360"/>
      </w:pPr>
    </w:lvl>
    <w:lvl w:ilvl="7" w:tplc="041F0019" w:tentative="1">
      <w:start w:val="1"/>
      <w:numFmt w:val="lowerLetter"/>
      <w:lvlText w:val="%8."/>
      <w:lvlJc w:val="left"/>
      <w:pPr>
        <w:ind w:left="6532" w:hanging="360"/>
      </w:pPr>
    </w:lvl>
    <w:lvl w:ilvl="8" w:tplc="041F001B" w:tentative="1">
      <w:start w:val="1"/>
      <w:numFmt w:val="lowerRoman"/>
      <w:lvlText w:val="%9."/>
      <w:lvlJc w:val="right"/>
      <w:pPr>
        <w:ind w:left="7252" w:hanging="180"/>
      </w:pPr>
    </w:lvl>
  </w:abstractNum>
  <w:abstractNum w:abstractNumId="1" w15:restartNumberingAfterBreak="0">
    <w:nsid w:val="1D883119"/>
    <w:multiLevelType w:val="hybridMultilevel"/>
    <w:tmpl w:val="707A5696"/>
    <w:lvl w:ilvl="0" w:tplc="041F000F">
      <w:start w:val="1"/>
      <w:numFmt w:val="decimal"/>
      <w:lvlText w:val="%1."/>
      <w:lvlJc w:val="left"/>
      <w:pPr>
        <w:ind w:left="772" w:hanging="360"/>
      </w:pPr>
    </w:lvl>
    <w:lvl w:ilvl="1" w:tplc="041F0019" w:tentative="1">
      <w:start w:val="1"/>
      <w:numFmt w:val="lowerLetter"/>
      <w:lvlText w:val="%2."/>
      <w:lvlJc w:val="left"/>
      <w:pPr>
        <w:ind w:left="1492" w:hanging="360"/>
      </w:pPr>
    </w:lvl>
    <w:lvl w:ilvl="2" w:tplc="041F001B" w:tentative="1">
      <w:start w:val="1"/>
      <w:numFmt w:val="lowerRoman"/>
      <w:lvlText w:val="%3."/>
      <w:lvlJc w:val="right"/>
      <w:pPr>
        <w:ind w:left="2212" w:hanging="180"/>
      </w:pPr>
    </w:lvl>
    <w:lvl w:ilvl="3" w:tplc="041F000F" w:tentative="1">
      <w:start w:val="1"/>
      <w:numFmt w:val="decimal"/>
      <w:lvlText w:val="%4."/>
      <w:lvlJc w:val="left"/>
      <w:pPr>
        <w:ind w:left="2932" w:hanging="360"/>
      </w:pPr>
    </w:lvl>
    <w:lvl w:ilvl="4" w:tplc="041F0019" w:tentative="1">
      <w:start w:val="1"/>
      <w:numFmt w:val="lowerLetter"/>
      <w:lvlText w:val="%5."/>
      <w:lvlJc w:val="left"/>
      <w:pPr>
        <w:ind w:left="3652" w:hanging="360"/>
      </w:pPr>
    </w:lvl>
    <w:lvl w:ilvl="5" w:tplc="041F001B" w:tentative="1">
      <w:start w:val="1"/>
      <w:numFmt w:val="lowerRoman"/>
      <w:lvlText w:val="%6."/>
      <w:lvlJc w:val="right"/>
      <w:pPr>
        <w:ind w:left="4372" w:hanging="180"/>
      </w:pPr>
    </w:lvl>
    <w:lvl w:ilvl="6" w:tplc="041F000F" w:tentative="1">
      <w:start w:val="1"/>
      <w:numFmt w:val="decimal"/>
      <w:lvlText w:val="%7."/>
      <w:lvlJc w:val="left"/>
      <w:pPr>
        <w:ind w:left="5092" w:hanging="360"/>
      </w:pPr>
    </w:lvl>
    <w:lvl w:ilvl="7" w:tplc="041F0019" w:tentative="1">
      <w:start w:val="1"/>
      <w:numFmt w:val="lowerLetter"/>
      <w:lvlText w:val="%8."/>
      <w:lvlJc w:val="left"/>
      <w:pPr>
        <w:ind w:left="5812" w:hanging="360"/>
      </w:pPr>
    </w:lvl>
    <w:lvl w:ilvl="8" w:tplc="041F001B" w:tentative="1">
      <w:start w:val="1"/>
      <w:numFmt w:val="lowerRoman"/>
      <w:lvlText w:val="%9."/>
      <w:lvlJc w:val="right"/>
      <w:pPr>
        <w:ind w:left="6532" w:hanging="180"/>
      </w:pPr>
    </w:lvl>
  </w:abstractNum>
  <w:abstractNum w:abstractNumId="2" w15:restartNumberingAfterBreak="0">
    <w:nsid w:val="2329181B"/>
    <w:multiLevelType w:val="hybridMultilevel"/>
    <w:tmpl w:val="11D43E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FE2B7B"/>
    <w:multiLevelType w:val="hybridMultilevel"/>
    <w:tmpl w:val="87428012"/>
    <w:lvl w:ilvl="0" w:tplc="8A380324">
      <w:start w:val="1"/>
      <w:numFmt w:val="decimal"/>
      <w:lvlText w:val="%1."/>
      <w:lvlJc w:val="left"/>
      <w:pPr>
        <w:ind w:left="19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4F73712"/>
    <w:multiLevelType w:val="hybridMultilevel"/>
    <w:tmpl w:val="BEB80910"/>
    <w:lvl w:ilvl="0" w:tplc="8A380324">
      <w:start w:val="1"/>
      <w:numFmt w:val="decimal"/>
      <w:lvlText w:val="%1."/>
      <w:lvlJc w:val="left"/>
      <w:pPr>
        <w:ind w:left="1211" w:hanging="360"/>
      </w:pPr>
      <w:rPr>
        <w:rFonts w:hint="default"/>
      </w:rPr>
    </w:lvl>
    <w:lvl w:ilvl="1" w:tplc="E8EAEF48">
      <w:start w:val="1"/>
      <w:numFmt w:val="decimal"/>
      <w:lvlText w:val="%2."/>
      <w:lvlJc w:val="left"/>
      <w:pPr>
        <w:ind w:left="1931" w:hanging="360"/>
      </w:pPr>
      <w:rPr>
        <w:rFonts w:hint="default"/>
      </w:r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36F64C15"/>
    <w:multiLevelType w:val="hybridMultilevel"/>
    <w:tmpl w:val="087A6ED0"/>
    <w:lvl w:ilvl="0" w:tplc="8A380324">
      <w:start w:val="1"/>
      <w:numFmt w:val="decimal"/>
      <w:lvlText w:val="%1."/>
      <w:lvlJc w:val="left"/>
      <w:pPr>
        <w:ind w:left="19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431011FF"/>
    <w:multiLevelType w:val="hybridMultilevel"/>
    <w:tmpl w:val="4DA2D94C"/>
    <w:lvl w:ilvl="0" w:tplc="041F000F">
      <w:start w:val="1"/>
      <w:numFmt w:val="decimal"/>
      <w:lvlText w:val="%1."/>
      <w:lvlJc w:val="left"/>
      <w:pPr>
        <w:ind w:left="772" w:hanging="360"/>
      </w:pPr>
    </w:lvl>
    <w:lvl w:ilvl="1" w:tplc="041F0019" w:tentative="1">
      <w:start w:val="1"/>
      <w:numFmt w:val="lowerLetter"/>
      <w:lvlText w:val="%2."/>
      <w:lvlJc w:val="left"/>
      <w:pPr>
        <w:ind w:left="1492" w:hanging="360"/>
      </w:pPr>
    </w:lvl>
    <w:lvl w:ilvl="2" w:tplc="041F001B" w:tentative="1">
      <w:start w:val="1"/>
      <w:numFmt w:val="lowerRoman"/>
      <w:lvlText w:val="%3."/>
      <w:lvlJc w:val="right"/>
      <w:pPr>
        <w:ind w:left="2212" w:hanging="180"/>
      </w:pPr>
    </w:lvl>
    <w:lvl w:ilvl="3" w:tplc="041F000F" w:tentative="1">
      <w:start w:val="1"/>
      <w:numFmt w:val="decimal"/>
      <w:lvlText w:val="%4."/>
      <w:lvlJc w:val="left"/>
      <w:pPr>
        <w:ind w:left="2932" w:hanging="360"/>
      </w:pPr>
    </w:lvl>
    <w:lvl w:ilvl="4" w:tplc="041F0019" w:tentative="1">
      <w:start w:val="1"/>
      <w:numFmt w:val="lowerLetter"/>
      <w:lvlText w:val="%5."/>
      <w:lvlJc w:val="left"/>
      <w:pPr>
        <w:ind w:left="3652" w:hanging="360"/>
      </w:pPr>
    </w:lvl>
    <w:lvl w:ilvl="5" w:tplc="041F001B" w:tentative="1">
      <w:start w:val="1"/>
      <w:numFmt w:val="lowerRoman"/>
      <w:lvlText w:val="%6."/>
      <w:lvlJc w:val="right"/>
      <w:pPr>
        <w:ind w:left="4372" w:hanging="180"/>
      </w:pPr>
    </w:lvl>
    <w:lvl w:ilvl="6" w:tplc="041F000F" w:tentative="1">
      <w:start w:val="1"/>
      <w:numFmt w:val="decimal"/>
      <w:lvlText w:val="%7."/>
      <w:lvlJc w:val="left"/>
      <w:pPr>
        <w:ind w:left="5092" w:hanging="360"/>
      </w:pPr>
    </w:lvl>
    <w:lvl w:ilvl="7" w:tplc="041F0019" w:tentative="1">
      <w:start w:val="1"/>
      <w:numFmt w:val="lowerLetter"/>
      <w:lvlText w:val="%8."/>
      <w:lvlJc w:val="left"/>
      <w:pPr>
        <w:ind w:left="5812" w:hanging="360"/>
      </w:pPr>
    </w:lvl>
    <w:lvl w:ilvl="8" w:tplc="041F001B" w:tentative="1">
      <w:start w:val="1"/>
      <w:numFmt w:val="lowerRoman"/>
      <w:lvlText w:val="%9."/>
      <w:lvlJc w:val="right"/>
      <w:pPr>
        <w:ind w:left="6532" w:hanging="180"/>
      </w:pPr>
    </w:lvl>
  </w:abstractNum>
  <w:abstractNum w:abstractNumId="7" w15:restartNumberingAfterBreak="0">
    <w:nsid w:val="466E3D87"/>
    <w:multiLevelType w:val="hybridMultilevel"/>
    <w:tmpl w:val="87B8249A"/>
    <w:lvl w:ilvl="0" w:tplc="8A3803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565C5772"/>
    <w:multiLevelType w:val="hybridMultilevel"/>
    <w:tmpl w:val="CA361818"/>
    <w:lvl w:ilvl="0" w:tplc="041F000F">
      <w:start w:val="1"/>
      <w:numFmt w:val="decimal"/>
      <w:lvlText w:val="%1."/>
      <w:lvlJc w:val="left"/>
      <w:pPr>
        <w:ind w:left="1132" w:hanging="360"/>
      </w:pPr>
      <w:rPr>
        <w:rFonts w:hint="default"/>
      </w:rPr>
    </w:lvl>
    <w:lvl w:ilvl="1" w:tplc="D65AE5E2">
      <w:start w:val="1"/>
      <w:numFmt w:val="decimal"/>
      <w:lvlText w:val="%2."/>
      <w:lvlJc w:val="left"/>
      <w:pPr>
        <w:ind w:left="1852" w:hanging="360"/>
      </w:pPr>
      <w:rPr>
        <w:rFonts w:hint="default"/>
      </w:rPr>
    </w:lvl>
    <w:lvl w:ilvl="2" w:tplc="041F001B" w:tentative="1">
      <w:start w:val="1"/>
      <w:numFmt w:val="lowerRoman"/>
      <w:lvlText w:val="%3."/>
      <w:lvlJc w:val="right"/>
      <w:pPr>
        <w:ind w:left="2572" w:hanging="180"/>
      </w:pPr>
    </w:lvl>
    <w:lvl w:ilvl="3" w:tplc="041F000F" w:tentative="1">
      <w:start w:val="1"/>
      <w:numFmt w:val="decimal"/>
      <w:lvlText w:val="%4."/>
      <w:lvlJc w:val="left"/>
      <w:pPr>
        <w:ind w:left="3292" w:hanging="360"/>
      </w:pPr>
    </w:lvl>
    <w:lvl w:ilvl="4" w:tplc="041F0019" w:tentative="1">
      <w:start w:val="1"/>
      <w:numFmt w:val="lowerLetter"/>
      <w:lvlText w:val="%5."/>
      <w:lvlJc w:val="left"/>
      <w:pPr>
        <w:ind w:left="4012" w:hanging="360"/>
      </w:pPr>
    </w:lvl>
    <w:lvl w:ilvl="5" w:tplc="041F001B" w:tentative="1">
      <w:start w:val="1"/>
      <w:numFmt w:val="lowerRoman"/>
      <w:lvlText w:val="%6."/>
      <w:lvlJc w:val="right"/>
      <w:pPr>
        <w:ind w:left="4732" w:hanging="180"/>
      </w:pPr>
    </w:lvl>
    <w:lvl w:ilvl="6" w:tplc="041F000F" w:tentative="1">
      <w:start w:val="1"/>
      <w:numFmt w:val="decimal"/>
      <w:lvlText w:val="%7."/>
      <w:lvlJc w:val="left"/>
      <w:pPr>
        <w:ind w:left="5452" w:hanging="360"/>
      </w:pPr>
    </w:lvl>
    <w:lvl w:ilvl="7" w:tplc="041F0019" w:tentative="1">
      <w:start w:val="1"/>
      <w:numFmt w:val="lowerLetter"/>
      <w:lvlText w:val="%8."/>
      <w:lvlJc w:val="left"/>
      <w:pPr>
        <w:ind w:left="6172" w:hanging="360"/>
      </w:pPr>
    </w:lvl>
    <w:lvl w:ilvl="8" w:tplc="041F001B" w:tentative="1">
      <w:start w:val="1"/>
      <w:numFmt w:val="lowerRoman"/>
      <w:lvlText w:val="%9."/>
      <w:lvlJc w:val="right"/>
      <w:pPr>
        <w:ind w:left="6892" w:hanging="180"/>
      </w:pPr>
    </w:lvl>
  </w:abstractNum>
  <w:abstractNum w:abstractNumId="9" w15:restartNumberingAfterBreak="0">
    <w:nsid w:val="674D5546"/>
    <w:multiLevelType w:val="hybridMultilevel"/>
    <w:tmpl w:val="42C298B6"/>
    <w:lvl w:ilvl="0" w:tplc="8A380324">
      <w:start w:val="1"/>
      <w:numFmt w:val="decimal"/>
      <w:lvlText w:val="%1."/>
      <w:lvlJc w:val="left"/>
      <w:pPr>
        <w:ind w:left="2062"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15:restartNumberingAfterBreak="0">
    <w:nsid w:val="71F47004"/>
    <w:multiLevelType w:val="hybridMultilevel"/>
    <w:tmpl w:val="3D42978A"/>
    <w:lvl w:ilvl="0" w:tplc="DD1896BE">
      <w:start w:val="1"/>
      <w:numFmt w:val="decimal"/>
      <w:lvlText w:val="%1."/>
      <w:lvlJc w:val="left"/>
      <w:pPr>
        <w:ind w:left="4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4C20718"/>
    <w:multiLevelType w:val="hybridMultilevel"/>
    <w:tmpl w:val="63D66442"/>
    <w:lvl w:ilvl="0" w:tplc="DD1896B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2" w15:restartNumberingAfterBreak="0">
    <w:nsid w:val="755C179E"/>
    <w:multiLevelType w:val="hybridMultilevel"/>
    <w:tmpl w:val="74B24030"/>
    <w:lvl w:ilvl="0" w:tplc="041F000F">
      <w:start w:val="1"/>
      <w:numFmt w:val="decimal"/>
      <w:lvlText w:val="%1."/>
      <w:lvlJc w:val="left"/>
      <w:pPr>
        <w:ind w:left="772" w:hanging="360"/>
      </w:pPr>
    </w:lvl>
    <w:lvl w:ilvl="1" w:tplc="041F0019" w:tentative="1">
      <w:start w:val="1"/>
      <w:numFmt w:val="lowerLetter"/>
      <w:lvlText w:val="%2."/>
      <w:lvlJc w:val="left"/>
      <w:pPr>
        <w:ind w:left="1492" w:hanging="360"/>
      </w:pPr>
    </w:lvl>
    <w:lvl w:ilvl="2" w:tplc="041F001B" w:tentative="1">
      <w:start w:val="1"/>
      <w:numFmt w:val="lowerRoman"/>
      <w:lvlText w:val="%3."/>
      <w:lvlJc w:val="right"/>
      <w:pPr>
        <w:ind w:left="2212" w:hanging="180"/>
      </w:pPr>
    </w:lvl>
    <w:lvl w:ilvl="3" w:tplc="041F000F" w:tentative="1">
      <w:start w:val="1"/>
      <w:numFmt w:val="decimal"/>
      <w:lvlText w:val="%4."/>
      <w:lvlJc w:val="left"/>
      <w:pPr>
        <w:ind w:left="2932" w:hanging="360"/>
      </w:pPr>
    </w:lvl>
    <w:lvl w:ilvl="4" w:tplc="041F0019" w:tentative="1">
      <w:start w:val="1"/>
      <w:numFmt w:val="lowerLetter"/>
      <w:lvlText w:val="%5."/>
      <w:lvlJc w:val="left"/>
      <w:pPr>
        <w:ind w:left="3652" w:hanging="360"/>
      </w:pPr>
    </w:lvl>
    <w:lvl w:ilvl="5" w:tplc="041F001B" w:tentative="1">
      <w:start w:val="1"/>
      <w:numFmt w:val="lowerRoman"/>
      <w:lvlText w:val="%6."/>
      <w:lvlJc w:val="right"/>
      <w:pPr>
        <w:ind w:left="4372" w:hanging="180"/>
      </w:pPr>
    </w:lvl>
    <w:lvl w:ilvl="6" w:tplc="041F000F" w:tentative="1">
      <w:start w:val="1"/>
      <w:numFmt w:val="decimal"/>
      <w:lvlText w:val="%7."/>
      <w:lvlJc w:val="left"/>
      <w:pPr>
        <w:ind w:left="5092" w:hanging="360"/>
      </w:pPr>
    </w:lvl>
    <w:lvl w:ilvl="7" w:tplc="041F0019" w:tentative="1">
      <w:start w:val="1"/>
      <w:numFmt w:val="lowerLetter"/>
      <w:lvlText w:val="%8."/>
      <w:lvlJc w:val="left"/>
      <w:pPr>
        <w:ind w:left="5812" w:hanging="360"/>
      </w:pPr>
    </w:lvl>
    <w:lvl w:ilvl="8" w:tplc="041F001B" w:tentative="1">
      <w:start w:val="1"/>
      <w:numFmt w:val="lowerRoman"/>
      <w:lvlText w:val="%9."/>
      <w:lvlJc w:val="right"/>
      <w:pPr>
        <w:ind w:left="6532" w:hanging="180"/>
      </w:pPr>
    </w:lvl>
  </w:abstractNum>
  <w:num w:numId="1" w16cid:durableId="1859849603">
    <w:abstractNumId w:val="1"/>
  </w:num>
  <w:num w:numId="2" w16cid:durableId="488979872">
    <w:abstractNumId w:val="11"/>
  </w:num>
  <w:num w:numId="3" w16cid:durableId="2055814830">
    <w:abstractNumId w:val="10"/>
  </w:num>
  <w:num w:numId="4" w16cid:durableId="1553273904">
    <w:abstractNumId w:val="2"/>
  </w:num>
  <w:num w:numId="5" w16cid:durableId="101919160">
    <w:abstractNumId w:val="6"/>
  </w:num>
  <w:num w:numId="6" w16cid:durableId="1049844551">
    <w:abstractNumId w:val="12"/>
  </w:num>
  <w:num w:numId="7" w16cid:durableId="2125539465">
    <w:abstractNumId w:val="8"/>
  </w:num>
  <w:num w:numId="8" w16cid:durableId="1562522726">
    <w:abstractNumId w:val="0"/>
  </w:num>
  <w:num w:numId="9" w16cid:durableId="121115614">
    <w:abstractNumId w:val="4"/>
  </w:num>
  <w:num w:numId="10" w16cid:durableId="278295041">
    <w:abstractNumId w:val="9"/>
  </w:num>
  <w:num w:numId="11" w16cid:durableId="1014767551">
    <w:abstractNumId w:val="7"/>
  </w:num>
  <w:num w:numId="12" w16cid:durableId="1572421233">
    <w:abstractNumId w:val="3"/>
  </w:num>
  <w:num w:numId="13" w16cid:durableId="336082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B2"/>
    <w:rsid w:val="00113493"/>
    <w:rsid w:val="00155C05"/>
    <w:rsid w:val="002B21E7"/>
    <w:rsid w:val="002D0694"/>
    <w:rsid w:val="003F2298"/>
    <w:rsid w:val="00472674"/>
    <w:rsid w:val="004B399C"/>
    <w:rsid w:val="004D50B2"/>
    <w:rsid w:val="006213EF"/>
    <w:rsid w:val="00654E42"/>
    <w:rsid w:val="006A5CA7"/>
    <w:rsid w:val="00702039"/>
    <w:rsid w:val="007D2E42"/>
    <w:rsid w:val="00A272A4"/>
    <w:rsid w:val="00B16733"/>
    <w:rsid w:val="00B17EFC"/>
    <w:rsid w:val="00BE3894"/>
    <w:rsid w:val="00C362E5"/>
    <w:rsid w:val="00D47BDD"/>
    <w:rsid w:val="00EA3AE6"/>
    <w:rsid w:val="00F32D63"/>
    <w:rsid w:val="00F463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AF07"/>
  <w15:docId w15:val="{1E1825E3-131E-4B71-9F4C-9B89DF69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5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14087</Characters>
  <Application>Microsoft Office Word</Application>
  <DocSecurity>0</DocSecurity>
  <Lines>117</Lines>
  <Paragraphs>32</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Tansel Yüksel</dc:creator>
  <cp:lastModifiedBy>Tansel Yuksel</cp:lastModifiedBy>
  <cp:revision>2</cp:revision>
  <dcterms:created xsi:type="dcterms:W3CDTF">2022-09-15T20:33:00Z</dcterms:created>
  <dcterms:modified xsi:type="dcterms:W3CDTF">2022-09-15T20:33:00Z</dcterms:modified>
</cp:coreProperties>
</file>